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9E7C" w14:textId="7E4D67ED" w:rsidR="003D45C3" w:rsidRPr="00D8472C" w:rsidRDefault="003D45C3" w:rsidP="003D45C3">
      <w:pPr>
        <w:jc w:val="right"/>
        <w:rPr>
          <w:b/>
          <w:bCs/>
          <w:sz w:val="24"/>
          <w:szCs w:val="24"/>
        </w:rPr>
      </w:pPr>
      <w:r w:rsidRPr="00D8472C">
        <w:rPr>
          <w:b/>
          <w:bCs/>
          <w:noProof/>
          <w:sz w:val="24"/>
          <w:szCs w:val="24"/>
        </w:rPr>
        <w:drawing>
          <wp:inline distT="0" distB="0" distL="0" distR="0" wp14:anchorId="7A98F7D7" wp14:editId="5968DFFA">
            <wp:extent cx="1431290" cy="501015"/>
            <wp:effectExtent l="0" t="0" r="0" b="0"/>
            <wp:docPr id="1" name="Picture 1"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1290" cy="501015"/>
                    </a:xfrm>
                    <a:prstGeom prst="rect">
                      <a:avLst/>
                    </a:prstGeom>
                    <a:noFill/>
                    <a:ln>
                      <a:noFill/>
                    </a:ln>
                  </pic:spPr>
                </pic:pic>
              </a:graphicData>
            </a:graphic>
          </wp:inline>
        </w:drawing>
      </w:r>
    </w:p>
    <w:p w14:paraId="326DC360" w14:textId="5F8D00FF" w:rsidR="003D45C3" w:rsidRPr="00D8472C" w:rsidRDefault="003D45C3" w:rsidP="003D45C3">
      <w:pPr>
        <w:jc w:val="center"/>
        <w:rPr>
          <w:b/>
          <w:bCs/>
          <w:sz w:val="24"/>
          <w:szCs w:val="24"/>
        </w:rPr>
      </w:pPr>
      <w:r w:rsidRPr="00D8472C">
        <w:rPr>
          <w:b/>
          <w:bCs/>
          <w:sz w:val="24"/>
          <w:szCs w:val="24"/>
        </w:rPr>
        <w:t>COPD RESCUE PACK INFORMATION</w:t>
      </w:r>
    </w:p>
    <w:p w14:paraId="1D989F77" w14:textId="77777777" w:rsidR="003D45C3" w:rsidRPr="00D8472C" w:rsidRDefault="003D45C3">
      <w:pPr>
        <w:rPr>
          <w:b/>
          <w:bCs/>
          <w:sz w:val="24"/>
          <w:szCs w:val="24"/>
        </w:rPr>
      </w:pPr>
    </w:p>
    <w:p w14:paraId="74DA10FA" w14:textId="77777777" w:rsidR="003D45C3" w:rsidRPr="00D8472C" w:rsidRDefault="00F85751">
      <w:pPr>
        <w:rPr>
          <w:b/>
          <w:bCs/>
          <w:sz w:val="24"/>
          <w:szCs w:val="24"/>
        </w:rPr>
      </w:pPr>
      <w:r w:rsidRPr="00D8472C">
        <w:rPr>
          <w:b/>
          <w:bCs/>
          <w:sz w:val="24"/>
          <w:szCs w:val="24"/>
        </w:rPr>
        <w:t xml:space="preserve">What is my COPD Rescue Pack? </w:t>
      </w:r>
    </w:p>
    <w:p w14:paraId="29BC7957" w14:textId="4CD9C856" w:rsidR="003D45C3" w:rsidRPr="00D8472C" w:rsidRDefault="00F85751">
      <w:pPr>
        <w:rPr>
          <w:sz w:val="24"/>
          <w:szCs w:val="24"/>
        </w:rPr>
      </w:pPr>
      <w:r w:rsidRPr="00D8472C">
        <w:rPr>
          <w:sz w:val="24"/>
          <w:szCs w:val="24"/>
        </w:rPr>
        <w:t xml:space="preserve">Your COPD Rescue Pack contains a supply of standby medications to start if your COPD deteriorates before you </w:t>
      </w:r>
      <w:r w:rsidR="009F72CF" w:rsidRPr="00D8472C">
        <w:rPr>
          <w:sz w:val="24"/>
          <w:szCs w:val="24"/>
        </w:rPr>
        <w:t>can</w:t>
      </w:r>
      <w:r w:rsidRPr="00D8472C">
        <w:rPr>
          <w:sz w:val="24"/>
          <w:szCs w:val="24"/>
        </w:rPr>
        <w:t xml:space="preserve"> </w:t>
      </w:r>
      <w:r w:rsidR="00294B30" w:rsidRPr="00D8472C">
        <w:rPr>
          <w:sz w:val="24"/>
          <w:szCs w:val="24"/>
        </w:rPr>
        <w:t>speak or see one of the practice team</w:t>
      </w:r>
      <w:r w:rsidRPr="00D8472C">
        <w:rPr>
          <w:sz w:val="24"/>
          <w:szCs w:val="24"/>
        </w:rPr>
        <w:t xml:space="preserve">. Your COPD Rescue Pack contains two different medications: </w:t>
      </w:r>
    </w:p>
    <w:tbl>
      <w:tblPr>
        <w:tblStyle w:val="TableGrid"/>
        <w:tblW w:w="0" w:type="auto"/>
        <w:jc w:val="center"/>
        <w:tblLook w:val="04A0" w:firstRow="1" w:lastRow="0" w:firstColumn="1" w:lastColumn="0" w:noHBand="0" w:noVBand="1"/>
      </w:tblPr>
      <w:tblGrid>
        <w:gridCol w:w="9016"/>
      </w:tblGrid>
      <w:tr w:rsidR="003D45C3" w:rsidRPr="00D8472C" w14:paraId="52381F35" w14:textId="77777777" w:rsidTr="00294B30">
        <w:trPr>
          <w:jc w:val="center"/>
        </w:trPr>
        <w:tc>
          <w:tcPr>
            <w:tcW w:w="9016" w:type="dxa"/>
          </w:tcPr>
          <w:p w14:paraId="4A70EF5A" w14:textId="77777777" w:rsidR="003D45C3" w:rsidRPr="00D8472C" w:rsidRDefault="003D45C3" w:rsidP="003D45C3">
            <w:pPr>
              <w:rPr>
                <w:sz w:val="24"/>
                <w:szCs w:val="24"/>
              </w:rPr>
            </w:pPr>
            <w:r w:rsidRPr="00D8472C">
              <w:rPr>
                <w:sz w:val="24"/>
                <w:szCs w:val="24"/>
              </w:rPr>
              <w:sym w:font="Symbol" w:char="F0B7"/>
            </w:r>
            <w:r w:rsidRPr="00D8472C">
              <w:rPr>
                <w:sz w:val="24"/>
                <w:szCs w:val="24"/>
              </w:rPr>
              <w:t xml:space="preserve"> Steroid tablets: Prednisolone 5mg tablets to be taken with or after food </w:t>
            </w:r>
          </w:p>
          <w:p w14:paraId="699B330C" w14:textId="77777777" w:rsidR="003D45C3" w:rsidRPr="00D8472C" w:rsidRDefault="003D45C3" w:rsidP="003D45C3">
            <w:pPr>
              <w:rPr>
                <w:sz w:val="24"/>
                <w:szCs w:val="24"/>
              </w:rPr>
            </w:pPr>
            <w:r w:rsidRPr="00D8472C">
              <w:rPr>
                <w:sz w:val="24"/>
                <w:szCs w:val="24"/>
              </w:rPr>
              <w:t xml:space="preserve">AND </w:t>
            </w:r>
          </w:p>
          <w:p w14:paraId="02024E05" w14:textId="77777777" w:rsidR="003D45C3" w:rsidRPr="00D8472C" w:rsidRDefault="003D45C3" w:rsidP="003D45C3">
            <w:pPr>
              <w:rPr>
                <w:sz w:val="24"/>
                <w:szCs w:val="24"/>
              </w:rPr>
            </w:pPr>
            <w:r w:rsidRPr="00D8472C">
              <w:rPr>
                <w:sz w:val="24"/>
                <w:szCs w:val="24"/>
              </w:rPr>
              <w:sym w:font="Symbol" w:char="F0B7"/>
            </w:r>
            <w:r w:rsidRPr="00D8472C">
              <w:rPr>
                <w:sz w:val="24"/>
                <w:szCs w:val="24"/>
              </w:rPr>
              <w:t xml:space="preserve"> Antibiotic Amoxicillin 500mg capsules Note: Amoxicillin is a type of penicillin, if you are allergic to penicillin or amoxicillin, do not take this medication, instead inform your pharmacist and GP straight away. </w:t>
            </w:r>
          </w:p>
          <w:p w14:paraId="2D77D68E" w14:textId="77777777" w:rsidR="003D45C3" w:rsidRPr="00D8472C" w:rsidRDefault="003D45C3" w:rsidP="003D45C3">
            <w:pPr>
              <w:rPr>
                <w:sz w:val="24"/>
                <w:szCs w:val="24"/>
              </w:rPr>
            </w:pPr>
            <w:r w:rsidRPr="00D8472C">
              <w:rPr>
                <w:sz w:val="24"/>
                <w:szCs w:val="24"/>
              </w:rPr>
              <w:t xml:space="preserve">OR </w:t>
            </w:r>
          </w:p>
          <w:p w14:paraId="75BF9806" w14:textId="104F55A9" w:rsidR="003D45C3" w:rsidRPr="00D8472C" w:rsidRDefault="003D45C3" w:rsidP="00643D31">
            <w:pPr>
              <w:spacing w:after="160" w:line="259" w:lineRule="auto"/>
              <w:rPr>
                <w:sz w:val="24"/>
                <w:szCs w:val="24"/>
              </w:rPr>
            </w:pPr>
            <w:r w:rsidRPr="00D8472C">
              <w:rPr>
                <w:sz w:val="24"/>
                <w:szCs w:val="24"/>
              </w:rPr>
              <w:t xml:space="preserve"> </w:t>
            </w:r>
            <w:r w:rsidRPr="00D8472C">
              <w:rPr>
                <w:sz w:val="24"/>
                <w:szCs w:val="24"/>
              </w:rPr>
              <w:sym w:font="Symbol" w:char="F0B7"/>
            </w:r>
            <w:r w:rsidRPr="00D8472C">
              <w:rPr>
                <w:sz w:val="24"/>
                <w:szCs w:val="24"/>
              </w:rPr>
              <w:t xml:space="preserve"> Antibiotic Doxycycline 100mg capsules Note: If you are allergic to tetracycline, do not take this medication, instead inform your pharmacist and GP straight away </w:t>
            </w:r>
          </w:p>
        </w:tc>
      </w:tr>
    </w:tbl>
    <w:p w14:paraId="3FE584AF" w14:textId="77777777" w:rsidR="003D45C3" w:rsidRPr="00D8472C" w:rsidRDefault="00F85751">
      <w:pPr>
        <w:rPr>
          <w:i/>
          <w:iCs/>
          <w:sz w:val="24"/>
          <w:szCs w:val="24"/>
        </w:rPr>
      </w:pPr>
      <w:r w:rsidRPr="00D8472C">
        <w:rPr>
          <w:i/>
          <w:iCs/>
          <w:sz w:val="24"/>
          <w:szCs w:val="24"/>
        </w:rPr>
        <w:t xml:space="preserve">Please read this leaflet and keep it with your rescue pack medications. </w:t>
      </w:r>
    </w:p>
    <w:p w14:paraId="4C46D421" w14:textId="77777777" w:rsidR="003D45C3" w:rsidRPr="00D8472C" w:rsidRDefault="00F85751">
      <w:pPr>
        <w:rPr>
          <w:b/>
          <w:bCs/>
          <w:sz w:val="24"/>
          <w:szCs w:val="24"/>
        </w:rPr>
      </w:pPr>
      <w:r w:rsidRPr="00D8472C">
        <w:rPr>
          <w:b/>
          <w:bCs/>
          <w:sz w:val="24"/>
          <w:szCs w:val="24"/>
        </w:rPr>
        <w:t xml:space="preserve">When should I take my COPD Rescue Pack? </w:t>
      </w:r>
    </w:p>
    <w:tbl>
      <w:tblPr>
        <w:tblStyle w:val="TableGrid"/>
        <w:tblW w:w="0" w:type="auto"/>
        <w:jc w:val="center"/>
        <w:tblLook w:val="04A0" w:firstRow="1" w:lastRow="0" w:firstColumn="1" w:lastColumn="0" w:noHBand="0" w:noVBand="1"/>
      </w:tblPr>
      <w:tblGrid>
        <w:gridCol w:w="9016"/>
      </w:tblGrid>
      <w:tr w:rsidR="00643D31" w:rsidRPr="00D8472C" w14:paraId="46AA3000" w14:textId="77777777" w:rsidTr="00294B30">
        <w:trPr>
          <w:jc w:val="center"/>
        </w:trPr>
        <w:tc>
          <w:tcPr>
            <w:tcW w:w="9016" w:type="dxa"/>
            <w:shd w:val="clear" w:color="auto" w:fill="CC00CC"/>
          </w:tcPr>
          <w:p w14:paraId="02C11D93" w14:textId="77777777" w:rsidR="00643D31" w:rsidRPr="00D8472C" w:rsidRDefault="00643D31">
            <w:pPr>
              <w:rPr>
                <w:b/>
                <w:bCs/>
                <w:color w:val="FFFFFF" w:themeColor="background1"/>
                <w:sz w:val="24"/>
                <w:szCs w:val="24"/>
              </w:rPr>
            </w:pPr>
            <w:r w:rsidRPr="00D8472C">
              <w:rPr>
                <w:b/>
                <w:bCs/>
                <w:color w:val="FFFFFF" w:themeColor="background1"/>
                <w:sz w:val="24"/>
                <w:szCs w:val="24"/>
              </w:rPr>
              <w:t>If you notice more than one of these symptoms:</w:t>
            </w:r>
          </w:p>
          <w:p w14:paraId="75A14392" w14:textId="089CC8DD" w:rsidR="00643D31" w:rsidRPr="00D8472C" w:rsidRDefault="00643D31">
            <w:pPr>
              <w:rPr>
                <w:color w:val="FFFFFF" w:themeColor="background1"/>
                <w:sz w:val="24"/>
                <w:szCs w:val="24"/>
              </w:rPr>
            </w:pPr>
          </w:p>
        </w:tc>
      </w:tr>
    </w:tbl>
    <w:p w14:paraId="708A7A3A" w14:textId="294FC86E" w:rsidR="00643D31" w:rsidRPr="00D8472C" w:rsidRDefault="00643D31" w:rsidP="00643D31">
      <w:pPr>
        <w:pStyle w:val="ListParagraph"/>
        <w:numPr>
          <w:ilvl w:val="0"/>
          <w:numId w:val="1"/>
        </w:numPr>
        <w:rPr>
          <w:rFonts w:ascii="Arial Nova" w:hAnsi="Arial Nova"/>
        </w:rPr>
      </w:pPr>
      <w:r w:rsidRPr="00D8472C">
        <w:rPr>
          <w:rFonts w:ascii="Arial Nova" w:hAnsi="Arial Nova"/>
        </w:rPr>
        <w:t xml:space="preserve">Increased shortness of breath – unable to carry out your normal </w:t>
      </w:r>
      <w:r w:rsidR="009F72CF" w:rsidRPr="00D8472C">
        <w:rPr>
          <w:rFonts w:ascii="Arial Nova" w:hAnsi="Arial Nova"/>
        </w:rPr>
        <w:t>activities.</w:t>
      </w:r>
    </w:p>
    <w:p w14:paraId="0B7FF63D" w14:textId="77777777" w:rsidR="00643D31" w:rsidRPr="00D8472C" w:rsidRDefault="00643D31" w:rsidP="00643D31">
      <w:pPr>
        <w:pStyle w:val="ListParagraph"/>
        <w:numPr>
          <w:ilvl w:val="0"/>
          <w:numId w:val="1"/>
        </w:numPr>
        <w:rPr>
          <w:rFonts w:ascii="Arial Nova" w:hAnsi="Arial Nova"/>
        </w:rPr>
      </w:pPr>
      <w:r w:rsidRPr="00D8472C">
        <w:rPr>
          <w:rFonts w:ascii="Arial Nova" w:hAnsi="Arial Nova"/>
        </w:rPr>
        <w:t xml:space="preserve"> Increased cough</w:t>
      </w:r>
    </w:p>
    <w:p w14:paraId="37C547C7" w14:textId="7F8D1ABB" w:rsidR="00643D31" w:rsidRPr="00D8472C" w:rsidRDefault="00643D31" w:rsidP="00643D31">
      <w:pPr>
        <w:pStyle w:val="ListParagraph"/>
        <w:numPr>
          <w:ilvl w:val="0"/>
          <w:numId w:val="1"/>
        </w:numPr>
        <w:rPr>
          <w:rFonts w:ascii="Arial Nova" w:hAnsi="Arial Nova"/>
        </w:rPr>
      </w:pPr>
      <w:r w:rsidRPr="00D8472C">
        <w:rPr>
          <w:rFonts w:ascii="Arial Nova" w:hAnsi="Arial Nova"/>
        </w:rPr>
        <w:t xml:space="preserve"> Increased sputum (phlegm) </w:t>
      </w:r>
    </w:p>
    <w:p w14:paraId="73321D0C" w14:textId="77777777" w:rsidR="00575F44" w:rsidRPr="00D8472C" w:rsidRDefault="00575F44" w:rsidP="00575F44">
      <w:pPr>
        <w:pStyle w:val="ListParagraph"/>
        <w:rPr>
          <w:rFonts w:ascii="Arial Nova" w:hAnsi="Arial Nova"/>
        </w:rPr>
      </w:pPr>
    </w:p>
    <w:tbl>
      <w:tblPr>
        <w:tblStyle w:val="TableGrid"/>
        <w:tblW w:w="0" w:type="auto"/>
        <w:jc w:val="center"/>
        <w:tblLook w:val="04A0" w:firstRow="1" w:lastRow="0" w:firstColumn="1" w:lastColumn="0" w:noHBand="0" w:noVBand="1"/>
      </w:tblPr>
      <w:tblGrid>
        <w:gridCol w:w="9016"/>
      </w:tblGrid>
      <w:tr w:rsidR="00643D31" w:rsidRPr="00D8472C" w14:paraId="13B9C68C" w14:textId="77777777" w:rsidTr="00294B30">
        <w:trPr>
          <w:jc w:val="center"/>
        </w:trPr>
        <w:tc>
          <w:tcPr>
            <w:tcW w:w="9016" w:type="dxa"/>
            <w:shd w:val="clear" w:color="auto" w:fill="CC00CC"/>
          </w:tcPr>
          <w:p w14:paraId="79215FC5" w14:textId="13A4C2E8" w:rsidR="00643D31" w:rsidRPr="00D8472C" w:rsidRDefault="00643D31">
            <w:pPr>
              <w:rPr>
                <w:b/>
                <w:bCs/>
                <w:color w:val="FFFFFF" w:themeColor="background1"/>
                <w:sz w:val="24"/>
                <w:szCs w:val="24"/>
              </w:rPr>
            </w:pPr>
            <w:r w:rsidRPr="00D8472C">
              <w:rPr>
                <w:b/>
                <w:bCs/>
                <w:color w:val="FFFFFF" w:themeColor="background1"/>
                <w:sz w:val="24"/>
                <w:szCs w:val="24"/>
              </w:rPr>
              <w:t>Start prednisolone tablets as you may have a non-infected worsening of your COPD. Do not use the Rescue Pack if it has passed its expiry date, instead contact your Doctor urgently to obtain a new supply.</w:t>
            </w:r>
            <w:r w:rsidR="00BF23DC" w:rsidRPr="00D8472C">
              <w:rPr>
                <w:b/>
                <w:bCs/>
                <w:color w:val="FFFFFF" w:themeColor="background1"/>
                <w:sz w:val="24"/>
                <w:szCs w:val="24"/>
              </w:rPr>
              <w:t xml:space="preserve">  (</w:t>
            </w:r>
            <w:r w:rsidR="00BF23DC" w:rsidRPr="00D8472C">
              <w:rPr>
                <w:color w:val="FFFFFF" w:themeColor="background1"/>
                <w:sz w:val="24"/>
                <w:szCs w:val="24"/>
              </w:rPr>
              <w:t>Take six tablets immediately and then continue with six tablets as a single dose each morning, with food, for a total of 7 days)</w:t>
            </w:r>
          </w:p>
          <w:p w14:paraId="32D22A6F" w14:textId="77777777" w:rsidR="00BF23DC" w:rsidRPr="00D8472C" w:rsidRDefault="00BF23DC">
            <w:pPr>
              <w:rPr>
                <w:b/>
                <w:bCs/>
                <w:color w:val="FFFFFF" w:themeColor="background1"/>
                <w:sz w:val="24"/>
                <w:szCs w:val="24"/>
              </w:rPr>
            </w:pPr>
          </w:p>
          <w:p w14:paraId="421F3A43" w14:textId="43B2A570" w:rsidR="00BF23DC" w:rsidRPr="00D8472C" w:rsidRDefault="00BF23DC">
            <w:pPr>
              <w:rPr>
                <w:b/>
                <w:bCs/>
                <w:color w:val="FFFFFF" w:themeColor="background1"/>
                <w:sz w:val="24"/>
                <w:szCs w:val="24"/>
              </w:rPr>
            </w:pPr>
            <w:r w:rsidRPr="00D8472C">
              <w:rPr>
                <w:b/>
                <w:bCs/>
                <w:color w:val="FFFFFF" w:themeColor="background1"/>
                <w:sz w:val="24"/>
                <w:szCs w:val="24"/>
              </w:rPr>
              <w:t xml:space="preserve">AND </w:t>
            </w:r>
          </w:p>
          <w:p w14:paraId="37818D9C" w14:textId="77777777" w:rsidR="00BF23DC" w:rsidRPr="00D8472C" w:rsidRDefault="00BF23DC">
            <w:pPr>
              <w:rPr>
                <w:b/>
                <w:bCs/>
                <w:color w:val="FFFFFF" w:themeColor="background1"/>
                <w:sz w:val="24"/>
                <w:szCs w:val="24"/>
              </w:rPr>
            </w:pPr>
          </w:p>
          <w:p w14:paraId="21D2169A" w14:textId="32D5FF78" w:rsidR="00BF23DC" w:rsidRPr="00D8472C" w:rsidRDefault="00BF23DC">
            <w:pPr>
              <w:rPr>
                <w:b/>
                <w:bCs/>
                <w:color w:val="FFFFFF" w:themeColor="background1"/>
                <w:sz w:val="24"/>
                <w:szCs w:val="24"/>
              </w:rPr>
            </w:pPr>
            <w:r w:rsidRPr="00D8472C">
              <w:rPr>
                <w:b/>
                <w:bCs/>
                <w:color w:val="FFFFFF" w:themeColor="background1"/>
                <w:sz w:val="24"/>
                <w:szCs w:val="24"/>
              </w:rPr>
              <w:t>Increase your reliever inhaler (salbutamol or terbutaline) use.</w:t>
            </w:r>
          </w:p>
        </w:tc>
      </w:tr>
    </w:tbl>
    <w:p w14:paraId="4ED79500" w14:textId="6436A925" w:rsidR="00BF23DC" w:rsidRPr="00D8472C" w:rsidRDefault="00BF23DC">
      <w:pPr>
        <w:rPr>
          <w:sz w:val="24"/>
          <w:szCs w:val="24"/>
        </w:rPr>
      </w:pPr>
    </w:p>
    <w:tbl>
      <w:tblPr>
        <w:tblStyle w:val="TableGrid"/>
        <w:tblW w:w="0" w:type="auto"/>
        <w:jc w:val="center"/>
        <w:tblLook w:val="04A0" w:firstRow="1" w:lastRow="0" w:firstColumn="1" w:lastColumn="0" w:noHBand="0" w:noVBand="1"/>
      </w:tblPr>
      <w:tblGrid>
        <w:gridCol w:w="9016"/>
      </w:tblGrid>
      <w:tr w:rsidR="00643D31" w:rsidRPr="00D8472C" w14:paraId="5ACB5BA4" w14:textId="77777777" w:rsidTr="00294B30">
        <w:trPr>
          <w:jc w:val="center"/>
        </w:trPr>
        <w:tc>
          <w:tcPr>
            <w:tcW w:w="9016" w:type="dxa"/>
            <w:shd w:val="clear" w:color="auto" w:fill="CC00CC"/>
          </w:tcPr>
          <w:p w14:paraId="19E0A94B" w14:textId="57419E15" w:rsidR="00643D31" w:rsidRPr="00D8472C" w:rsidRDefault="00643D31">
            <w:pPr>
              <w:rPr>
                <w:color w:val="FFFFFF" w:themeColor="background1"/>
                <w:sz w:val="24"/>
                <w:szCs w:val="24"/>
              </w:rPr>
            </w:pPr>
            <w:r w:rsidRPr="00D8472C">
              <w:rPr>
                <w:color w:val="FFFFFF" w:themeColor="background1"/>
                <w:sz w:val="24"/>
                <w:szCs w:val="24"/>
              </w:rPr>
              <w:t xml:space="preserve">If you notice one or more of these symptoms below, in addition to the previous symptoms </w:t>
            </w:r>
          </w:p>
        </w:tc>
      </w:tr>
    </w:tbl>
    <w:p w14:paraId="3BBA3F2C" w14:textId="77777777" w:rsidR="00643D31" w:rsidRPr="00D8472C" w:rsidRDefault="00F85751" w:rsidP="00643D31">
      <w:pPr>
        <w:pStyle w:val="ListParagraph"/>
        <w:numPr>
          <w:ilvl w:val="0"/>
          <w:numId w:val="3"/>
        </w:numPr>
        <w:rPr>
          <w:rFonts w:ascii="Arial Nova" w:hAnsi="Arial Nova"/>
        </w:rPr>
      </w:pPr>
      <w:r w:rsidRPr="00D8472C">
        <w:rPr>
          <w:rFonts w:ascii="Arial Nova" w:hAnsi="Arial Nova"/>
        </w:rPr>
        <w:t xml:space="preserve">Change in the colour, amount and/or consistency of your sputum (phlegm) </w:t>
      </w:r>
    </w:p>
    <w:p w14:paraId="0B266FE2" w14:textId="4993E69D" w:rsidR="00643D31" w:rsidRPr="00D8472C" w:rsidRDefault="00F85751" w:rsidP="00643D31">
      <w:pPr>
        <w:pStyle w:val="ListParagraph"/>
        <w:numPr>
          <w:ilvl w:val="0"/>
          <w:numId w:val="3"/>
        </w:numPr>
        <w:rPr>
          <w:rFonts w:ascii="Arial Nova" w:hAnsi="Arial Nova"/>
        </w:rPr>
      </w:pPr>
      <w:r w:rsidRPr="00D8472C">
        <w:rPr>
          <w:rFonts w:ascii="Arial Nova" w:hAnsi="Arial Nova"/>
        </w:rPr>
        <w:t xml:space="preserve">Increased temperature feeling hot and </w:t>
      </w:r>
      <w:r w:rsidR="009F72CF" w:rsidRPr="00D8472C">
        <w:rPr>
          <w:rFonts w:ascii="Arial Nova" w:hAnsi="Arial Nova"/>
        </w:rPr>
        <w:t>shivery.</w:t>
      </w:r>
    </w:p>
    <w:p w14:paraId="3ACB4FFB" w14:textId="77777777" w:rsidR="00575F44" w:rsidRPr="00D8472C" w:rsidRDefault="00575F44" w:rsidP="00575F44">
      <w:pPr>
        <w:pStyle w:val="ListParagraph"/>
        <w:rPr>
          <w:rFonts w:ascii="Arial Nova" w:hAnsi="Arial Nova"/>
        </w:rPr>
      </w:pPr>
    </w:p>
    <w:tbl>
      <w:tblPr>
        <w:tblStyle w:val="TableGrid"/>
        <w:tblW w:w="0" w:type="auto"/>
        <w:jc w:val="center"/>
        <w:tblLook w:val="04A0" w:firstRow="1" w:lastRow="0" w:firstColumn="1" w:lastColumn="0" w:noHBand="0" w:noVBand="1"/>
      </w:tblPr>
      <w:tblGrid>
        <w:gridCol w:w="9016"/>
      </w:tblGrid>
      <w:tr w:rsidR="00643D31" w:rsidRPr="00D8472C" w14:paraId="500152C8" w14:textId="77777777" w:rsidTr="00294B30">
        <w:trPr>
          <w:jc w:val="center"/>
        </w:trPr>
        <w:tc>
          <w:tcPr>
            <w:tcW w:w="9016" w:type="dxa"/>
            <w:shd w:val="clear" w:color="auto" w:fill="CC00CC"/>
          </w:tcPr>
          <w:p w14:paraId="030ACA58" w14:textId="016BB70D" w:rsidR="00575F44" w:rsidRPr="00D8472C" w:rsidRDefault="00643D31">
            <w:pPr>
              <w:rPr>
                <w:sz w:val="24"/>
                <w:szCs w:val="24"/>
              </w:rPr>
            </w:pPr>
            <w:r w:rsidRPr="00D8472C">
              <w:rPr>
                <w:b/>
                <w:bCs/>
                <w:color w:val="FFFFFF" w:themeColor="background1"/>
                <w:sz w:val="24"/>
                <w:szCs w:val="24"/>
              </w:rPr>
              <w:t>Start antibiotics (and prednisolone</w:t>
            </w:r>
            <w:r w:rsidRPr="00D8472C">
              <w:rPr>
                <w:color w:val="FFFFFF" w:themeColor="background1"/>
                <w:sz w:val="24"/>
                <w:szCs w:val="24"/>
              </w:rPr>
              <w:t xml:space="preserve"> if not already started). Check the </w:t>
            </w:r>
            <w:r w:rsidR="00575F44" w:rsidRPr="00D8472C">
              <w:rPr>
                <w:color w:val="FFFFFF" w:themeColor="background1"/>
                <w:sz w:val="24"/>
                <w:szCs w:val="24"/>
              </w:rPr>
              <w:t>‘use by</w:t>
            </w:r>
            <w:r w:rsidR="009F72CF" w:rsidRPr="00D8472C">
              <w:rPr>
                <w:color w:val="FFFFFF" w:themeColor="background1"/>
                <w:sz w:val="24"/>
                <w:szCs w:val="24"/>
              </w:rPr>
              <w:t>’ date</w:t>
            </w:r>
            <w:r w:rsidR="00575F44" w:rsidRPr="00D8472C">
              <w:rPr>
                <w:color w:val="FFFFFF" w:themeColor="background1"/>
                <w:sz w:val="24"/>
                <w:szCs w:val="24"/>
              </w:rPr>
              <w:t xml:space="preserve"> </w:t>
            </w:r>
            <w:r w:rsidRPr="00D8472C">
              <w:rPr>
                <w:color w:val="FFFFFF" w:themeColor="background1"/>
                <w:sz w:val="24"/>
                <w:szCs w:val="24"/>
              </w:rPr>
              <w:t xml:space="preserve">and if </w:t>
            </w:r>
            <w:r w:rsidR="00575F44" w:rsidRPr="00D8472C">
              <w:rPr>
                <w:color w:val="FFFFFF" w:themeColor="background1"/>
                <w:sz w:val="24"/>
                <w:szCs w:val="24"/>
              </w:rPr>
              <w:t xml:space="preserve">expired contact the surgery for a new supply. </w:t>
            </w:r>
          </w:p>
        </w:tc>
      </w:tr>
    </w:tbl>
    <w:p w14:paraId="481A2BB4" w14:textId="5DC6894C" w:rsidR="00575F44" w:rsidRPr="00D8472C" w:rsidRDefault="00F85751" w:rsidP="00575F44">
      <w:pPr>
        <w:pStyle w:val="ListParagraph"/>
        <w:numPr>
          <w:ilvl w:val="0"/>
          <w:numId w:val="5"/>
        </w:numPr>
        <w:rPr>
          <w:rFonts w:ascii="Arial Nova" w:hAnsi="Arial Nova"/>
        </w:rPr>
      </w:pPr>
      <w:r w:rsidRPr="00D8472C">
        <w:rPr>
          <w:rFonts w:ascii="Arial Nova" w:hAnsi="Arial Nova"/>
        </w:rPr>
        <w:lastRenderedPageBreak/>
        <w:t xml:space="preserve">Amoxicillin 500mg capsules to be taken three times a day for 5 days. </w:t>
      </w:r>
    </w:p>
    <w:p w14:paraId="0F9C3D4D" w14:textId="77777777" w:rsidR="00575F44" w:rsidRPr="00D8472C" w:rsidRDefault="00F85751" w:rsidP="00575F44">
      <w:pPr>
        <w:ind w:left="360"/>
        <w:rPr>
          <w:sz w:val="24"/>
          <w:szCs w:val="24"/>
        </w:rPr>
      </w:pPr>
      <w:r w:rsidRPr="00D8472C">
        <w:rPr>
          <w:sz w:val="24"/>
          <w:szCs w:val="24"/>
        </w:rPr>
        <w:t xml:space="preserve">OR </w:t>
      </w:r>
    </w:p>
    <w:p w14:paraId="79098654" w14:textId="51DF2C65" w:rsidR="00575F44" w:rsidRDefault="00F85751" w:rsidP="00575F44">
      <w:pPr>
        <w:pStyle w:val="ListParagraph"/>
        <w:numPr>
          <w:ilvl w:val="0"/>
          <w:numId w:val="5"/>
        </w:numPr>
        <w:rPr>
          <w:rFonts w:ascii="Arial Nova" w:hAnsi="Arial Nova"/>
        </w:rPr>
      </w:pPr>
      <w:r w:rsidRPr="00D8472C">
        <w:rPr>
          <w:rFonts w:ascii="Arial Nova" w:hAnsi="Arial Nova"/>
        </w:rPr>
        <w:t>Doxycycline 100mg capsules to be taken with a large glass of wat</w:t>
      </w:r>
      <w:r w:rsidR="00575F44" w:rsidRPr="00D8472C">
        <w:rPr>
          <w:rFonts w:ascii="Arial Nova" w:hAnsi="Arial Nova"/>
        </w:rPr>
        <w:t xml:space="preserve">er </w:t>
      </w:r>
      <w:r w:rsidRPr="00D8472C">
        <w:rPr>
          <w:rFonts w:ascii="Arial Nova" w:hAnsi="Arial Nova"/>
        </w:rPr>
        <w:t xml:space="preserve">twice a day for 5 </w:t>
      </w:r>
      <w:r w:rsidR="009F72CF" w:rsidRPr="00D8472C">
        <w:rPr>
          <w:rFonts w:ascii="Arial Nova" w:hAnsi="Arial Nova"/>
        </w:rPr>
        <w:t>days.</w:t>
      </w:r>
      <w:r w:rsidRPr="00D8472C">
        <w:rPr>
          <w:rFonts w:ascii="Arial Nova" w:hAnsi="Arial Nova"/>
        </w:rPr>
        <w:t xml:space="preserve"> </w:t>
      </w:r>
    </w:p>
    <w:p w14:paraId="7C12E372" w14:textId="77777777" w:rsidR="009F72CF" w:rsidRPr="00D8472C" w:rsidRDefault="009F72CF" w:rsidP="009F72CF">
      <w:pPr>
        <w:pStyle w:val="ListParagraph"/>
        <w:rPr>
          <w:rFonts w:ascii="Arial Nova" w:hAnsi="Arial Nova"/>
        </w:rPr>
      </w:pPr>
    </w:p>
    <w:tbl>
      <w:tblPr>
        <w:tblStyle w:val="TableGrid"/>
        <w:tblW w:w="0" w:type="auto"/>
        <w:jc w:val="center"/>
        <w:tblLook w:val="04A0" w:firstRow="1" w:lastRow="0" w:firstColumn="1" w:lastColumn="0" w:noHBand="0" w:noVBand="1"/>
      </w:tblPr>
      <w:tblGrid>
        <w:gridCol w:w="9016"/>
      </w:tblGrid>
      <w:tr w:rsidR="00575F44" w:rsidRPr="00D8472C" w14:paraId="472EF85F" w14:textId="77777777" w:rsidTr="00294B30">
        <w:trPr>
          <w:jc w:val="center"/>
        </w:trPr>
        <w:tc>
          <w:tcPr>
            <w:tcW w:w="9016" w:type="dxa"/>
            <w:shd w:val="clear" w:color="auto" w:fill="FF0000"/>
          </w:tcPr>
          <w:p w14:paraId="6AE5D228" w14:textId="00CA3796" w:rsidR="00575F44" w:rsidRDefault="00575F44" w:rsidP="00575F44">
            <w:pPr>
              <w:rPr>
                <w:color w:val="FFFFFF" w:themeColor="background1"/>
                <w:sz w:val="24"/>
                <w:szCs w:val="24"/>
              </w:rPr>
            </w:pPr>
            <w:r w:rsidRPr="00D8472C">
              <w:rPr>
                <w:color w:val="FFFFFF" w:themeColor="background1"/>
                <w:sz w:val="24"/>
                <w:szCs w:val="24"/>
              </w:rPr>
              <w:t xml:space="preserve">If there is no improvement in your symptoms within 2-3 days or your symptoms are getting </w:t>
            </w:r>
            <w:r w:rsidR="009F72CF" w:rsidRPr="00D8472C">
              <w:rPr>
                <w:color w:val="FFFFFF" w:themeColor="background1"/>
                <w:sz w:val="24"/>
                <w:szCs w:val="24"/>
              </w:rPr>
              <w:t>worse contact</w:t>
            </w:r>
            <w:r w:rsidRPr="00D8472C">
              <w:rPr>
                <w:color w:val="FFFFFF" w:themeColor="background1"/>
                <w:sz w:val="24"/>
                <w:szCs w:val="24"/>
              </w:rPr>
              <w:t xml:space="preserve"> the practice. </w:t>
            </w:r>
          </w:p>
          <w:p w14:paraId="331CBBD3" w14:textId="77777777" w:rsidR="009F72CF" w:rsidRPr="009F72CF" w:rsidRDefault="009F72CF" w:rsidP="009F72CF">
            <w:pPr>
              <w:pStyle w:val="ListParagraph"/>
              <w:numPr>
                <w:ilvl w:val="0"/>
                <w:numId w:val="5"/>
              </w:numPr>
              <w:rPr>
                <w:rFonts w:ascii="Arial Nova" w:hAnsi="Arial Nova"/>
                <w:b/>
                <w:bCs/>
                <w:color w:val="FFFFFF" w:themeColor="background1"/>
              </w:rPr>
            </w:pPr>
            <w:r w:rsidRPr="009F72CF">
              <w:rPr>
                <w:rFonts w:ascii="Arial Nova" w:hAnsi="Arial Nova"/>
                <w:b/>
                <w:bCs/>
                <w:color w:val="FFFFFF" w:themeColor="background1"/>
              </w:rPr>
              <w:t xml:space="preserve">Increased shortness of breath </w:t>
            </w:r>
          </w:p>
          <w:p w14:paraId="705E6384" w14:textId="77777777" w:rsidR="009F72CF" w:rsidRPr="009F72CF" w:rsidRDefault="009F72CF" w:rsidP="009F72CF">
            <w:pPr>
              <w:pStyle w:val="ListParagraph"/>
              <w:numPr>
                <w:ilvl w:val="0"/>
                <w:numId w:val="5"/>
              </w:numPr>
              <w:rPr>
                <w:rFonts w:ascii="Arial Nova" w:hAnsi="Arial Nova"/>
                <w:b/>
                <w:bCs/>
                <w:color w:val="FFFFFF" w:themeColor="background1"/>
              </w:rPr>
            </w:pPr>
            <w:r w:rsidRPr="009F72CF">
              <w:rPr>
                <w:rFonts w:ascii="Arial Nova" w:hAnsi="Arial Nova"/>
                <w:b/>
                <w:bCs/>
                <w:color w:val="FFFFFF" w:themeColor="background1"/>
              </w:rPr>
              <w:t xml:space="preserve">Chest Pain </w:t>
            </w:r>
          </w:p>
          <w:p w14:paraId="701CC54C" w14:textId="77777777" w:rsidR="009F72CF" w:rsidRPr="009F72CF" w:rsidRDefault="009F72CF" w:rsidP="009F72CF">
            <w:pPr>
              <w:pStyle w:val="ListParagraph"/>
              <w:numPr>
                <w:ilvl w:val="0"/>
                <w:numId w:val="5"/>
              </w:numPr>
              <w:rPr>
                <w:rFonts w:ascii="Arial Nova" w:hAnsi="Arial Nova"/>
                <w:b/>
                <w:bCs/>
                <w:color w:val="FFFFFF" w:themeColor="background1"/>
              </w:rPr>
            </w:pPr>
            <w:r w:rsidRPr="009F72CF">
              <w:rPr>
                <w:rFonts w:ascii="Arial Nova" w:hAnsi="Arial Nova"/>
                <w:b/>
                <w:bCs/>
                <w:color w:val="FFFFFF" w:themeColor="background1"/>
              </w:rPr>
              <w:t xml:space="preserve">Drowsiness </w:t>
            </w:r>
          </w:p>
          <w:p w14:paraId="1AC9E8AD" w14:textId="77777777" w:rsidR="009F72CF" w:rsidRPr="009F72CF" w:rsidRDefault="009F72CF" w:rsidP="009F72CF">
            <w:pPr>
              <w:pStyle w:val="ListParagraph"/>
              <w:numPr>
                <w:ilvl w:val="0"/>
                <w:numId w:val="5"/>
              </w:numPr>
              <w:rPr>
                <w:rFonts w:ascii="Arial Nova" w:hAnsi="Arial Nova"/>
                <w:b/>
                <w:bCs/>
                <w:color w:val="FFFFFF" w:themeColor="background1"/>
              </w:rPr>
            </w:pPr>
            <w:r w:rsidRPr="009F72CF">
              <w:rPr>
                <w:rFonts w:ascii="Arial Nova" w:hAnsi="Arial Nova"/>
                <w:b/>
                <w:bCs/>
                <w:color w:val="FFFFFF" w:themeColor="background1"/>
              </w:rPr>
              <w:t>Confusion</w:t>
            </w:r>
          </w:p>
          <w:p w14:paraId="6FC0FAE0" w14:textId="77777777" w:rsidR="00575F44" w:rsidRPr="00D8472C" w:rsidRDefault="00575F44" w:rsidP="00575F44">
            <w:pPr>
              <w:rPr>
                <w:b/>
                <w:bCs/>
                <w:i/>
                <w:iCs/>
                <w:color w:val="FFFFFF" w:themeColor="background1"/>
                <w:sz w:val="24"/>
                <w:szCs w:val="24"/>
              </w:rPr>
            </w:pPr>
          </w:p>
          <w:p w14:paraId="62D19355" w14:textId="294378C8" w:rsidR="00575F44" w:rsidRPr="00D8472C" w:rsidRDefault="00575F44" w:rsidP="00575F44">
            <w:pPr>
              <w:rPr>
                <w:b/>
                <w:bCs/>
                <w:i/>
                <w:iCs/>
                <w:color w:val="FFFFFF" w:themeColor="background1"/>
                <w:sz w:val="24"/>
                <w:szCs w:val="24"/>
              </w:rPr>
            </w:pPr>
            <w:r w:rsidRPr="00D8472C">
              <w:rPr>
                <w:b/>
                <w:bCs/>
                <w:i/>
                <w:iCs/>
                <w:color w:val="FFFFFF" w:themeColor="background1"/>
                <w:sz w:val="24"/>
                <w:szCs w:val="24"/>
              </w:rPr>
              <w:t xml:space="preserve">In case of extreme emergency dial 999 for an ambulance. </w:t>
            </w:r>
          </w:p>
          <w:p w14:paraId="666837BB" w14:textId="6F6D6E1E" w:rsidR="00575F44" w:rsidRPr="00D8472C" w:rsidRDefault="00575F44" w:rsidP="00575F44">
            <w:pPr>
              <w:rPr>
                <w:color w:val="FFFFFF" w:themeColor="background1"/>
                <w:sz w:val="24"/>
                <w:szCs w:val="24"/>
              </w:rPr>
            </w:pPr>
          </w:p>
        </w:tc>
      </w:tr>
    </w:tbl>
    <w:p w14:paraId="3B31DA25" w14:textId="64BD75E3" w:rsidR="00D8472C" w:rsidRPr="00D8472C" w:rsidRDefault="00D8472C" w:rsidP="00D8472C">
      <w:pPr>
        <w:rPr>
          <w:sz w:val="28"/>
          <w:szCs w:val="28"/>
        </w:rPr>
      </w:pPr>
      <w:r>
        <w:rPr>
          <w:noProof/>
        </w:rPr>
        <w:drawing>
          <wp:inline distT="0" distB="0" distL="0" distR="0" wp14:anchorId="5FDBC0DB" wp14:editId="3FBF4F67">
            <wp:extent cx="6188710" cy="61055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6105525"/>
                    </a:xfrm>
                    <a:prstGeom prst="rect">
                      <a:avLst/>
                    </a:prstGeom>
                  </pic:spPr>
                </pic:pic>
              </a:graphicData>
            </a:graphic>
          </wp:inline>
        </w:drawing>
      </w:r>
    </w:p>
    <w:p w14:paraId="34BE91DB" w14:textId="77777777" w:rsidR="00EA2C29" w:rsidRPr="00A81A21" w:rsidRDefault="00EA2C29" w:rsidP="00EA2C29">
      <w:pPr>
        <w:pStyle w:val="ListParagraph"/>
        <w:rPr>
          <w:rFonts w:ascii="Arial Nova" w:hAnsi="Arial Nova"/>
        </w:rPr>
      </w:pPr>
    </w:p>
    <w:p w14:paraId="511AF6AB" w14:textId="32339C12" w:rsidR="00575F44" w:rsidRPr="00A81A21" w:rsidRDefault="00F85751" w:rsidP="00575F44">
      <w:pPr>
        <w:rPr>
          <w:b/>
          <w:bCs/>
          <w:sz w:val="24"/>
          <w:szCs w:val="24"/>
        </w:rPr>
      </w:pPr>
      <w:r w:rsidRPr="00A81A21">
        <w:rPr>
          <w:b/>
          <w:bCs/>
          <w:sz w:val="24"/>
          <w:szCs w:val="24"/>
        </w:rPr>
        <w:t>Once you have recovered</w:t>
      </w:r>
      <w:r w:rsidR="00575F44" w:rsidRPr="00A81A21">
        <w:rPr>
          <w:b/>
          <w:bCs/>
          <w:sz w:val="24"/>
          <w:szCs w:val="24"/>
        </w:rPr>
        <w:t>.</w:t>
      </w:r>
      <w:r w:rsidRPr="00A81A21">
        <w:rPr>
          <w:b/>
          <w:bCs/>
          <w:sz w:val="24"/>
          <w:szCs w:val="24"/>
        </w:rPr>
        <w:t xml:space="preserve"> </w:t>
      </w:r>
    </w:p>
    <w:tbl>
      <w:tblPr>
        <w:tblStyle w:val="TableGrid"/>
        <w:tblW w:w="0" w:type="auto"/>
        <w:jc w:val="center"/>
        <w:tblLook w:val="04A0" w:firstRow="1" w:lastRow="0" w:firstColumn="1" w:lastColumn="0" w:noHBand="0" w:noVBand="1"/>
      </w:tblPr>
      <w:tblGrid>
        <w:gridCol w:w="9016"/>
      </w:tblGrid>
      <w:tr w:rsidR="00575F44" w:rsidRPr="00A81A21" w14:paraId="3D931549" w14:textId="77777777" w:rsidTr="00294B30">
        <w:trPr>
          <w:jc w:val="center"/>
        </w:trPr>
        <w:tc>
          <w:tcPr>
            <w:tcW w:w="9016" w:type="dxa"/>
            <w:shd w:val="clear" w:color="auto" w:fill="70AD47" w:themeFill="accent6"/>
          </w:tcPr>
          <w:p w14:paraId="131EDA17" w14:textId="7771B27E" w:rsidR="00575F44" w:rsidRPr="00A81A21" w:rsidRDefault="00575F44" w:rsidP="00575F44">
            <w:pPr>
              <w:rPr>
                <w:color w:val="FFFFFF" w:themeColor="background1"/>
                <w:sz w:val="24"/>
                <w:szCs w:val="24"/>
              </w:rPr>
            </w:pPr>
            <w:r w:rsidRPr="00A81A21">
              <w:rPr>
                <w:color w:val="FFFFFF" w:themeColor="background1"/>
                <w:sz w:val="24"/>
                <w:szCs w:val="24"/>
              </w:rPr>
              <w:t xml:space="preserve">Please let your GP surgery know if you have used your prednisolone and/or antibiotics and re-order another supply for you to </w:t>
            </w:r>
            <w:r w:rsidR="00DF58A8" w:rsidRPr="00A81A21">
              <w:rPr>
                <w:color w:val="FFFFFF" w:themeColor="background1"/>
                <w:sz w:val="24"/>
                <w:szCs w:val="24"/>
              </w:rPr>
              <w:t>keep in case</w:t>
            </w:r>
            <w:r w:rsidRPr="00A81A21">
              <w:rPr>
                <w:color w:val="FFFFFF" w:themeColor="background1"/>
                <w:sz w:val="24"/>
                <w:szCs w:val="24"/>
              </w:rPr>
              <w:t xml:space="preserve"> they are needed in the future. </w:t>
            </w:r>
          </w:p>
          <w:p w14:paraId="31CA6BB7" w14:textId="77777777" w:rsidR="00575F44" w:rsidRPr="00A81A21" w:rsidRDefault="00575F44" w:rsidP="00575F44">
            <w:pPr>
              <w:rPr>
                <w:b/>
                <w:bCs/>
                <w:sz w:val="24"/>
                <w:szCs w:val="24"/>
              </w:rPr>
            </w:pPr>
          </w:p>
        </w:tc>
      </w:tr>
    </w:tbl>
    <w:p w14:paraId="71FE6A4F" w14:textId="77777777" w:rsidR="00EA2C29" w:rsidRPr="00A81A21" w:rsidRDefault="00EA2C29" w:rsidP="00575F44">
      <w:pPr>
        <w:rPr>
          <w:sz w:val="24"/>
          <w:szCs w:val="24"/>
        </w:rPr>
      </w:pPr>
    </w:p>
    <w:p w14:paraId="135657D4" w14:textId="0FFAAEB4" w:rsidR="00575F44" w:rsidRPr="00A81A21" w:rsidRDefault="00575F44" w:rsidP="00575F44">
      <w:pPr>
        <w:rPr>
          <w:b/>
          <w:bCs/>
          <w:sz w:val="24"/>
          <w:szCs w:val="24"/>
        </w:rPr>
      </w:pPr>
      <w:r w:rsidRPr="00A81A21">
        <w:rPr>
          <w:b/>
          <w:bCs/>
          <w:sz w:val="24"/>
          <w:szCs w:val="24"/>
        </w:rPr>
        <w:t xml:space="preserve">Important information </w:t>
      </w:r>
    </w:p>
    <w:p w14:paraId="64BFCDB9" w14:textId="4A07BDF4" w:rsidR="00575F44" w:rsidRPr="00A81A21" w:rsidRDefault="00F85751" w:rsidP="00C47E95">
      <w:pPr>
        <w:pStyle w:val="ListParagraph"/>
        <w:numPr>
          <w:ilvl w:val="0"/>
          <w:numId w:val="7"/>
        </w:numPr>
        <w:rPr>
          <w:rFonts w:ascii="Arial Nova" w:hAnsi="Arial Nova"/>
        </w:rPr>
      </w:pPr>
      <w:r w:rsidRPr="00A81A21">
        <w:rPr>
          <w:rFonts w:ascii="Arial Nova" w:hAnsi="Arial Nova"/>
        </w:rPr>
        <w:t xml:space="preserve">Only </w:t>
      </w:r>
      <w:r w:rsidRPr="00A81A21">
        <w:rPr>
          <w:rFonts w:ascii="Arial Nova" w:hAnsi="Arial Nova"/>
          <w:b/>
          <w:bCs/>
        </w:rPr>
        <w:t>start your rescue pack medication</w:t>
      </w:r>
      <w:r w:rsidRPr="00A81A21">
        <w:rPr>
          <w:rFonts w:ascii="Arial Nova" w:hAnsi="Arial Nova"/>
        </w:rPr>
        <w:t xml:space="preserve"> if you are having a flare-up of your COPD. You should have a COPD management </w:t>
      </w:r>
      <w:r w:rsidR="00575F44" w:rsidRPr="00A81A21">
        <w:rPr>
          <w:rFonts w:ascii="Arial Nova" w:hAnsi="Arial Nova"/>
        </w:rPr>
        <w:t>det</w:t>
      </w:r>
      <w:r w:rsidRPr="00A81A21">
        <w:rPr>
          <w:rFonts w:ascii="Arial Nova" w:hAnsi="Arial Nova"/>
        </w:rPr>
        <w:t xml:space="preserve">ailing the steps you should take in the event of a flare-up of your COPD. </w:t>
      </w:r>
    </w:p>
    <w:p w14:paraId="2A5D6E31" w14:textId="77777777" w:rsidR="00575F44" w:rsidRPr="00A81A21" w:rsidRDefault="00F85751" w:rsidP="00C47E95">
      <w:pPr>
        <w:pStyle w:val="ListParagraph"/>
        <w:numPr>
          <w:ilvl w:val="0"/>
          <w:numId w:val="7"/>
        </w:numPr>
        <w:rPr>
          <w:rFonts w:ascii="Arial Nova" w:hAnsi="Arial Nova"/>
        </w:rPr>
      </w:pPr>
      <w:r w:rsidRPr="00A81A21">
        <w:rPr>
          <w:rFonts w:ascii="Arial Nova" w:hAnsi="Arial Nova"/>
        </w:rPr>
        <w:t xml:space="preserve">If you do not have a </w:t>
      </w:r>
      <w:r w:rsidRPr="00A81A21">
        <w:rPr>
          <w:rFonts w:ascii="Arial Nova" w:hAnsi="Arial Nova"/>
          <w:b/>
          <w:bCs/>
        </w:rPr>
        <w:t>current management plan</w:t>
      </w:r>
      <w:r w:rsidRPr="00A81A21">
        <w:rPr>
          <w:rFonts w:ascii="Arial Nova" w:hAnsi="Arial Nova"/>
        </w:rPr>
        <w:t xml:space="preserve">, contact your GP or COPD nurse. </w:t>
      </w:r>
    </w:p>
    <w:p w14:paraId="3DDD0C93" w14:textId="77777777" w:rsidR="00575F44" w:rsidRPr="00A81A21" w:rsidRDefault="00F85751" w:rsidP="00C47E95">
      <w:pPr>
        <w:pStyle w:val="ListParagraph"/>
        <w:numPr>
          <w:ilvl w:val="0"/>
          <w:numId w:val="7"/>
        </w:numPr>
        <w:rPr>
          <w:rFonts w:ascii="Arial Nova" w:hAnsi="Arial Nova"/>
        </w:rPr>
      </w:pPr>
      <w:r w:rsidRPr="00A81A21">
        <w:rPr>
          <w:rFonts w:ascii="Arial Nova" w:hAnsi="Arial Nova"/>
        </w:rPr>
        <w:t xml:space="preserve">Do not use the Rescue Pack if it has passed its </w:t>
      </w:r>
      <w:r w:rsidRPr="00A81A21">
        <w:rPr>
          <w:rFonts w:ascii="Arial Nova" w:hAnsi="Arial Nova"/>
          <w:b/>
          <w:bCs/>
        </w:rPr>
        <w:t>expiry date</w:t>
      </w:r>
      <w:r w:rsidRPr="00A81A21">
        <w:rPr>
          <w:rFonts w:ascii="Arial Nova" w:hAnsi="Arial Nova"/>
        </w:rPr>
        <w:t xml:space="preserve">, instead contact your Doctor urgently to obtain a new supply. </w:t>
      </w:r>
    </w:p>
    <w:p w14:paraId="59C68565" w14:textId="60438A16" w:rsidR="00575F44" w:rsidRPr="00A81A21" w:rsidRDefault="00F85751" w:rsidP="00C47E95">
      <w:pPr>
        <w:pStyle w:val="ListParagraph"/>
        <w:numPr>
          <w:ilvl w:val="0"/>
          <w:numId w:val="7"/>
        </w:numPr>
        <w:rPr>
          <w:rFonts w:ascii="Arial Nova" w:hAnsi="Arial Nova"/>
        </w:rPr>
      </w:pPr>
      <w:r w:rsidRPr="00A81A21">
        <w:rPr>
          <w:rFonts w:ascii="Arial Nova" w:hAnsi="Arial Nova"/>
          <w:b/>
          <w:bCs/>
        </w:rPr>
        <w:t>What should I do if I’ve forgotten to take a dose?</w:t>
      </w:r>
      <w:r w:rsidRPr="00A81A21">
        <w:rPr>
          <w:rFonts w:ascii="Arial Nova" w:hAnsi="Arial Nova"/>
        </w:rPr>
        <w:t xml:space="preserve"> It is important that you take the medication as prescribed. However, if you forget to take a dose, take it as soon as you remember and then carry on taking your next dose at its regular time. If you realise you have missed a </w:t>
      </w:r>
      <w:r w:rsidR="009F72CF" w:rsidRPr="00A81A21">
        <w:rPr>
          <w:rFonts w:ascii="Arial Nova" w:hAnsi="Arial Nova"/>
        </w:rPr>
        <w:t>dose,</w:t>
      </w:r>
      <w:r w:rsidRPr="00A81A21">
        <w:rPr>
          <w:rFonts w:ascii="Arial Nova" w:hAnsi="Arial Nova"/>
        </w:rPr>
        <w:t xml:space="preserve"> but it is almost time for your next dose, do not take a double dose, skip the dose you have missed, take the next dose at its regular </w:t>
      </w:r>
      <w:r w:rsidR="009F72CF" w:rsidRPr="00A81A21">
        <w:rPr>
          <w:rFonts w:ascii="Arial Nova" w:hAnsi="Arial Nova"/>
        </w:rPr>
        <w:t>time,</w:t>
      </w:r>
      <w:r w:rsidRPr="00A81A21">
        <w:rPr>
          <w:rFonts w:ascii="Arial Nova" w:hAnsi="Arial Nova"/>
        </w:rPr>
        <w:t xml:space="preserve"> and then carry on as normal with any remaining doses. </w:t>
      </w:r>
    </w:p>
    <w:p w14:paraId="3730C570" w14:textId="7794CD93" w:rsidR="00575F44" w:rsidRPr="00A81A21" w:rsidRDefault="00F85751" w:rsidP="00C47E95">
      <w:pPr>
        <w:pStyle w:val="ListParagraph"/>
        <w:numPr>
          <w:ilvl w:val="0"/>
          <w:numId w:val="7"/>
        </w:numPr>
        <w:rPr>
          <w:rFonts w:ascii="Arial Nova" w:hAnsi="Arial Nova"/>
        </w:rPr>
      </w:pPr>
      <w:r w:rsidRPr="00A81A21">
        <w:rPr>
          <w:rFonts w:ascii="Arial Nova" w:hAnsi="Arial Nova"/>
          <w:b/>
          <w:bCs/>
        </w:rPr>
        <w:t>Are there any side effects?</w:t>
      </w:r>
      <w:r w:rsidRPr="00A81A21">
        <w:rPr>
          <w:rFonts w:ascii="Arial Nova" w:hAnsi="Arial Nova"/>
        </w:rPr>
        <w:t xml:space="preserve"> All medications may cause side effects. With short courses such as your COPD Rescue Pack, most people don’t have any problems. The patient information leaflets supplied with each medication within your Rescue pack list the more common side effects and other precautions. Please read these leaflets. If you are concerned about any side effects please contact your COPD nurse, </w:t>
      </w:r>
      <w:r w:rsidR="009F72CF" w:rsidRPr="00A81A21">
        <w:rPr>
          <w:rFonts w:ascii="Arial Nova" w:hAnsi="Arial Nova"/>
        </w:rPr>
        <w:t>GP,</w:t>
      </w:r>
      <w:r w:rsidRPr="00A81A21">
        <w:rPr>
          <w:rFonts w:ascii="Arial Nova" w:hAnsi="Arial Nova"/>
        </w:rPr>
        <w:t xml:space="preserve"> or Community Pharmacist for further information. If it is out of hours phone 111</w:t>
      </w:r>
      <w:r w:rsidR="00575F44" w:rsidRPr="00A81A21">
        <w:rPr>
          <w:rFonts w:ascii="Arial Nova" w:hAnsi="Arial Nova"/>
        </w:rPr>
        <w:t>.</w:t>
      </w:r>
    </w:p>
    <w:p w14:paraId="1035EFEC" w14:textId="77777777" w:rsidR="00C47E95" w:rsidRPr="00A81A21" w:rsidRDefault="00C47E95" w:rsidP="00C47E95">
      <w:pPr>
        <w:pStyle w:val="ListParagraph"/>
        <w:rPr>
          <w:rFonts w:ascii="Arial Nova" w:hAnsi="Arial Nova"/>
        </w:rPr>
      </w:pPr>
    </w:p>
    <w:tbl>
      <w:tblPr>
        <w:tblStyle w:val="TableGrid"/>
        <w:tblW w:w="0" w:type="auto"/>
        <w:jc w:val="center"/>
        <w:tblLook w:val="04A0" w:firstRow="1" w:lastRow="0" w:firstColumn="1" w:lastColumn="0" w:noHBand="0" w:noVBand="1"/>
      </w:tblPr>
      <w:tblGrid>
        <w:gridCol w:w="8363"/>
      </w:tblGrid>
      <w:tr w:rsidR="00575F44" w:rsidRPr="00A81A21" w14:paraId="2CB9C50F" w14:textId="77777777" w:rsidTr="009F72CF">
        <w:trPr>
          <w:jc w:val="center"/>
        </w:trPr>
        <w:tc>
          <w:tcPr>
            <w:tcW w:w="8363" w:type="dxa"/>
            <w:shd w:val="clear" w:color="auto" w:fill="FF0000"/>
          </w:tcPr>
          <w:p w14:paraId="1D3F92E7" w14:textId="0A386D1B" w:rsidR="00575F44" w:rsidRPr="00A81A21" w:rsidRDefault="00575F44" w:rsidP="00575F44">
            <w:pPr>
              <w:rPr>
                <w:b/>
                <w:bCs/>
                <w:color w:val="FFFFFF" w:themeColor="background1"/>
                <w:sz w:val="24"/>
                <w:szCs w:val="24"/>
              </w:rPr>
            </w:pPr>
            <w:r w:rsidRPr="00A81A21">
              <w:rPr>
                <w:b/>
                <w:bCs/>
                <w:color w:val="FFFFFF" w:themeColor="background1"/>
                <w:sz w:val="24"/>
                <w:szCs w:val="24"/>
              </w:rPr>
              <w:t xml:space="preserve">If you start your rescue </w:t>
            </w:r>
            <w:r w:rsidR="009F72CF" w:rsidRPr="00A81A21">
              <w:rPr>
                <w:b/>
                <w:bCs/>
                <w:color w:val="FFFFFF" w:themeColor="background1"/>
                <w:sz w:val="24"/>
                <w:szCs w:val="24"/>
              </w:rPr>
              <w:t>pack but</w:t>
            </w:r>
            <w:r w:rsidR="00C47E95" w:rsidRPr="00A81A21">
              <w:rPr>
                <w:b/>
                <w:bCs/>
                <w:color w:val="FFFFFF" w:themeColor="background1"/>
                <w:sz w:val="24"/>
                <w:szCs w:val="24"/>
              </w:rPr>
              <w:t xml:space="preserve"> become more </w:t>
            </w:r>
            <w:r w:rsidR="009F72CF" w:rsidRPr="00A81A21">
              <w:rPr>
                <w:b/>
                <w:bCs/>
                <w:color w:val="FFFFFF" w:themeColor="background1"/>
                <w:sz w:val="24"/>
                <w:szCs w:val="24"/>
              </w:rPr>
              <w:t>poorly,</w:t>
            </w:r>
            <w:r w:rsidR="00C47E95" w:rsidRPr="00A81A21">
              <w:rPr>
                <w:b/>
                <w:bCs/>
                <w:color w:val="FFFFFF" w:themeColor="background1"/>
                <w:sz w:val="24"/>
                <w:szCs w:val="24"/>
              </w:rPr>
              <w:t xml:space="preserve"> please do not ignore this. </w:t>
            </w:r>
            <w:r w:rsidRPr="00A81A21">
              <w:rPr>
                <w:b/>
                <w:bCs/>
                <w:color w:val="FFFFFF" w:themeColor="background1"/>
                <w:sz w:val="24"/>
                <w:szCs w:val="24"/>
              </w:rPr>
              <w:t xml:space="preserve"> </w:t>
            </w:r>
            <w:r w:rsidR="00C47E95" w:rsidRPr="00A81A21">
              <w:rPr>
                <w:b/>
                <w:bCs/>
                <w:color w:val="FFFFFF" w:themeColor="background1"/>
                <w:sz w:val="24"/>
                <w:szCs w:val="24"/>
              </w:rPr>
              <w:t xml:space="preserve">You </w:t>
            </w:r>
            <w:r w:rsidRPr="00A81A21">
              <w:rPr>
                <w:b/>
                <w:bCs/>
                <w:color w:val="FFFFFF" w:themeColor="background1"/>
                <w:sz w:val="24"/>
                <w:szCs w:val="24"/>
              </w:rPr>
              <w:t xml:space="preserve">must contact </w:t>
            </w:r>
            <w:r w:rsidR="00294B30" w:rsidRPr="00A81A21">
              <w:rPr>
                <w:b/>
                <w:bCs/>
                <w:color w:val="FFFFFF" w:themeColor="background1"/>
                <w:sz w:val="24"/>
                <w:szCs w:val="24"/>
              </w:rPr>
              <w:t xml:space="preserve">the practice </w:t>
            </w:r>
            <w:r w:rsidR="00C47E95" w:rsidRPr="00A81A21">
              <w:rPr>
                <w:b/>
                <w:bCs/>
                <w:color w:val="FFFFFF" w:themeColor="background1"/>
                <w:sz w:val="24"/>
                <w:szCs w:val="24"/>
              </w:rPr>
              <w:t>and let them know that</w:t>
            </w:r>
            <w:r w:rsidRPr="00A81A21">
              <w:rPr>
                <w:b/>
                <w:bCs/>
                <w:color w:val="FFFFFF" w:themeColor="background1"/>
                <w:sz w:val="24"/>
                <w:szCs w:val="24"/>
              </w:rPr>
              <w:t xml:space="preserve"> that you are less well </w:t>
            </w:r>
            <w:r w:rsidR="00C47E95" w:rsidRPr="00A81A21">
              <w:rPr>
                <w:b/>
                <w:bCs/>
                <w:color w:val="FFFFFF" w:themeColor="background1"/>
                <w:sz w:val="24"/>
                <w:szCs w:val="24"/>
              </w:rPr>
              <w:t xml:space="preserve">even though you have </w:t>
            </w:r>
            <w:r w:rsidR="00294B30" w:rsidRPr="00A81A21">
              <w:rPr>
                <w:b/>
                <w:bCs/>
                <w:color w:val="FFFFFF" w:themeColor="background1"/>
                <w:sz w:val="24"/>
                <w:szCs w:val="24"/>
              </w:rPr>
              <w:t>started the</w:t>
            </w:r>
            <w:r w:rsidRPr="00A81A21">
              <w:rPr>
                <w:b/>
                <w:bCs/>
                <w:color w:val="FFFFFF" w:themeColor="background1"/>
                <w:sz w:val="24"/>
                <w:szCs w:val="24"/>
              </w:rPr>
              <w:t xml:space="preserve"> rescue pack. If you develop any emergency symptoms, such as:</w:t>
            </w:r>
          </w:p>
          <w:p w14:paraId="62315A7C" w14:textId="47A692B2" w:rsidR="00575F44" w:rsidRPr="00A81A21" w:rsidRDefault="00575F44" w:rsidP="00575F44">
            <w:pPr>
              <w:pStyle w:val="ListParagraph"/>
              <w:numPr>
                <w:ilvl w:val="0"/>
                <w:numId w:val="6"/>
              </w:numPr>
              <w:rPr>
                <w:rFonts w:ascii="Arial Nova" w:hAnsi="Arial Nova"/>
                <w:b/>
                <w:bCs/>
                <w:color w:val="FFFFFF" w:themeColor="background1"/>
              </w:rPr>
            </w:pPr>
            <w:r w:rsidRPr="00A81A21">
              <w:rPr>
                <w:rFonts w:ascii="Arial Nova" w:hAnsi="Arial Nova"/>
                <w:b/>
                <w:bCs/>
                <w:color w:val="FFFFFF" w:themeColor="background1"/>
              </w:rPr>
              <w:t xml:space="preserve">severe breathlessness  </w:t>
            </w:r>
          </w:p>
          <w:p w14:paraId="52020964" w14:textId="5C5688C9" w:rsidR="00575F44" w:rsidRPr="00A81A21" w:rsidRDefault="00575F44" w:rsidP="00575F44">
            <w:pPr>
              <w:pStyle w:val="ListParagraph"/>
              <w:numPr>
                <w:ilvl w:val="0"/>
                <w:numId w:val="6"/>
              </w:numPr>
              <w:rPr>
                <w:rFonts w:ascii="Arial Nova" w:hAnsi="Arial Nova"/>
                <w:b/>
                <w:bCs/>
                <w:color w:val="FFFFFF" w:themeColor="background1"/>
              </w:rPr>
            </w:pPr>
            <w:r w:rsidRPr="00A81A21">
              <w:rPr>
                <w:rFonts w:ascii="Arial Nova" w:hAnsi="Arial Nova"/>
                <w:b/>
                <w:bCs/>
                <w:color w:val="FFFFFF" w:themeColor="background1"/>
              </w:rPr>
              <w:t xml:space="preserve">chest pain  </w:t>
            </w:r>
          </w:p>
          <w:p w14:paraId="050C5B3D" w14:textId="1A693AD0" w:rsidR="00575F44" w:rsidRPr="00A81A21" w:rsidRDefault="00575F44" w:rsidP="00575F44">
            <w:pPr>
              <w:pStyle w:val="ListParagraph"/>
              <w:numPr>
                <w:ilvl w:val="0"/>
                <w:numId w:val="6"/>
              </w:numPr>
              <w:rPr>
                <w:rFonts w:ascii="Arial Nova" w:hAnsi="Arial Nova"/>
                <w:b/>
                <w:bCs/>
                <w:color w:val="FFFFFF" w:themeColor="background1"/>
              </w:rPr>
            </w:pPr>
            <w:r w:rsidRPr="00A81A21">
              <w:rPr>
                <w:rFonts w:ascii="Arial Nova" w:hAnsi="Arial Nova"/>
                <w:b/>
                <w:bCs/>
                <w:color w:val="FFFFFF" w:themeColor="background1"/>
              </w:rPr>
              <w:t>high fever</w:t>
            </w:r>
          </w:p>
          <w:p w14:paraId="19DDA146" w14:textId="26B5E203" w:rsidR="00C47E95" w:rsidRPr="00A81A21" w:rsidRDefault="00294B30" w:rsidP="00C47E95">
            <w:pPr>
              <w:rPr>
                <w:b/>
                <w:bCs/>
                <w:color w:val="FFFFFF" w:themeColor="background1"/>
                <w:sz w:val="24"/>
                <w:szCs w:val="24"/>
              </w:rPr>
            </w:pPr>
            <w:r w:rsidRPr="00A81A21">
              <w:rPr>
                <w:b/>
                <w:bCs/>
                <w:color w:val="FFFFFF" w:themeColor="background1"/>
                <w:sz w:val="24"/>
                <w:szCs w:val="24"/>
              </w:rPr>
              <w:t>C</w:t>
            </w:r>
            <w:r w:rsidR="00C47E95" w:rsidRPr="00A81A21">
              <w:rPr>
                <w:b/>
                <w:bCs/>
                <w:color w:val="FFFFFF" w:themeColor="background1"/>
                <w:sz w:val="24"/>
                <w:szCs w:val="24"/>
              </w:rPr>
              <w:t>ontact the practice immediately or phone 111.</w:t>
            </w:r>
          </w:p>
          <w:p w14:paraId="65583100" w14:textId="2AAC58EB" w:rsidR="00C47E95" w:rsidRPr="00A81A21" w:rsidRDefault="00C47E95" w:rsidP="00C47E95">
            <w:pPr>
              <w:rPr>
                <w:color w:val="FFFFFF" w:themeColor="background1"/>
                <w:sz w:val="24"/>
                <w:szCs w:val="24"/>
              </w:rPr>
            </w:pPr>
            <w:r w:rsidRPr="00A81A21">
              <w:rPr>
                <w:b/>
                <w:bCs/>
                <w:color w:val="FFFFFF" w:themeColor="background1"/>
                <w:sz w:val="24"/>
                <w:szCs w:val="24"/>
              </w:rPr>
              <w:t>In an extr</w:t>
            </w:r>
            <w:r w:rsidR="00294B30" w:rsidRPr="00A81A21">
              <w:rPr>
                <w:b/>
                <w:bCs/>
                <w:color w:val="FFFFFF" w:themeColor="background1"/>
                <w:sz w:val="24"/>
                <w:szCs w:val="24"/>
              </w:rPr>
              <w:t>e</w:t>
            </w:r>
            <w:r w:rsidRPr="00A81A21">
              <w:rPr>
                <w:b/>
                <w:bCs/>
                <w:color w:val="FFFFFF" w:themeColor="background1"/>
                <w:sz w:val="24"/>
                <w:szCs w:val="24"/>
              </w:rPr>
              <w:t>me emergency dial 999 and ask for an ambulance</w:t>
            </w:r>
            <w:r w:rsidRPr="00A81A21">
              <w:rPr>
                <w:color w:val="FFFFFF" w:themeColor="background1"/>
                <w:sz w:val="24"/>
                <w:szCs w:val="24"/>
              </w:rPr>
              <w:t xml:space="preserve">. </w:t>
            </w:r>
          </w:p>
          <w:p w14:paraId="7708EEB0" w14:textId="2D85C9D6" w:rsidR="00575F44" w:rsidRPr="00A81A21" w:rsidRDefault="00575F44" w:rsidP="00575F44">
            <w:pPr>
              <w:rPr>
                <w:sz w:val="24"/>
                <w:szCs w:val="24"/>
              </w:rPr>
            </w:pPr>
          </w:p>
        </w:tc>
      </w:tr>
    </w:tbl>
    <w:p w14:paraId="783423A3" w14:textId="77777777" w:rsidR="00575F44" w:rsidRPr="00C47E95" w:rsidRDefault="00575F44" w:rsidP="00575F44">
      <w:pPr>
        <w:rPr>
          <w:sz w:val="28"/>
          <w:szCs w:val="28"/>
        </w:rPr>
      </w:pPr>
    </w:p>
    <w:p w14:paraId="094C2A84" w14:textId="71609854" w:rsidR="00C47E95" w:rsidRPr="00A81A21" w:rsidRDefault="00F85751" w:rsidP="00575F44">
      <w:pPr>
        <w:rPr>
          <w:sz w:val="24"/>
          <w:szCs w:val="24"/>
        </w:rPr>
      </w:pPr>
      <w:r w:rsidRPr="00A81A21">
        <w:rPr>
          <w:sz w:val="24"/>
          <w:szCs w:val="24"/>
        </w:rPr>
        <w:t xml:space="preserve">If you need to go to the </w:t>
      </w:r>
      <w:r w:rsidR="00294B30" w:rsidRPr="00A81A21">
        <w:rPr>
          <w:sz w:val="24"/>
          <w:szCs w:val="24"/>
        </w:rPr>
        <w:t>hospital,</w:t>
      </w:r>
      <w:r w:rsidRPr="00A81A21">
        <w:rPr>
          <w:sz w:val="24"/>
          <w:szCs w:val="24"/>
        </w:rPr>
        <w:t xml:space="preserve"> please take all your medications with you. </w:t>
      </w:r>
    </w:p>
    <w:p w14:paraId="15138984" w14:textId="4569DCE6" w:rsidR="0038278C" w:rsidRPr="00A81A21" w:rsidRDefault="00F85751" w:rsidP="00575F44">
      <w:pPr>
        <w:rPr>
          <w:sz w:val="24"/>
          <w:szCs w:val="24"/>
        </w:rPr>
      </w:pPr>
      <w:r w:rsidRPr="00A81A21">
        <w:rPr>
          <w:sz w:val="24"/>
          <w:szCs w:val="24"/>
        </w:rPr>
        <w:t>Make sure you request a replacement rescue pack once you have recovered.</w:t>
      </w:r>
    </w:p>
    <w:sectPr w:rsidR="0038278C" w:rsidRPr="00A81A21" w:rsidSect="00294B30">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E72E" w14:textId="77777777" w:rsidR="009B057F" w:rsidRDefault="009B057F" w:rsidP="00294B30">
      <w:pPr>
        <w:spacing w:after="0" w:line="240" w:lineRule="auto"/>
      </w:pPr>
      <w:r>
        <w:separator/>
      </w:r>
    </w:p>
  </w:endnote>
  <w:endnote w:type="continuationSeparator" w:id="0">
    <w:p w14:paraId="6643442E" w14:textId="77777777" w:rsidR="009B057F" w:rsidRDefault="009B057F" w:rsidP="00294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35FDD" w14:textId="088EB435" w:rsidR="00294B30" w:rsidRDefault="00294B30">
    <w:pPr>
      <w:pStyle w:val="Footer"/>
    </w:pPr>
    <w:r>
      <w:t>Beacon Medical Group: November 23</w:t>
    </w:r>
  </w:p>
  <w:p w14:paraId="6A182F09" w14:textId="77777777" w:rsidR="00294B30" w:rsidRDefault="00294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CDF2" w14:textId="77777777" w:rsidR="009B057F" w:rsidRDefault="009B057F" w:rsidP="00294B30">
      <w:pPr>
        <w:spacing w:after="0" w:line="240" w:lineRule="auto"/>
      </w:pPr>
      <w:r>
        <w:separator/>
      </w:r>
    </w:p>
  </w:footnote>
  <w:footnote w:type="continuationSeparator" w:id="0">
    <w:p w14:paraId="3869BE94" w14:textId="77777777" w:rsidR="009B057F" w:rsidRDefault="009B057F" w:rsidP="00294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60F"/>
    <w:multiLevelType w:val="hybridMultilevel"/>
    <w:tmpl w:val="CBD0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0516B"/>
    <w:multiLevelType w:val="hybridMultilevel"/>
    <w:tmpl w:val="635E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E202B9"/>
    <w:multiLevelType w:val="hybridMultilevel"/>
    <w:tmpl w:val="469E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B06B4"/>
    <w:multiLevelType w:val="hybridMultilevel"/>
    <w:tmpl w:val="B64283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D92701"/>
    <w:multiLevelType w:val="hybridMultilevel"/>
    <w:tmpl w:val="F412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A503D9"/>
    <w:multiLevelType w:val="hybridMultilevel"/>
    <w:tmpl w:val="84D2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C231CB"/>
    <w:multiLevelType w:val="hybridMultilevel"/>
    <w:tmpl w:val="DBE09FB4"/>
    <w:lvl w:ilvl="0" w:tplc="4740EB04">
      <w:start w:val="1"/>
      <w:numFmt w:val="bullet"/>
      <w:lvlText w:val="•"/>
      <w:lvlJc w:val="left"/>
      <w:pPr>
        <w:tabs>
          <w:tab w:val="num" w:pos="720"/>
        </w:tabs>
        <w:ind w:left="720" w:hanging="360"/>
      </w:pPr>
      <w:rPr>
        <w:rFonts w:ascii="Times New Roman" w:hAnsi="Times New Roman" w:hint="default"/>
      </w:rPr>
    </w:lvl>
    <w:lvl w:ilvl="1" w:tplc="9C4213D6" w:tentative="1">
      <w:start w:val="1"/>
      <w:numFmt w:val="bullet"/>
      <w:lvlText w:val="•"/>
      <w:lvlJc w:val="left"/>
      <w:pPr>
        <w:tabs>
          <w:tab w:val="num" w:pos="1440"/>
        </w:tabs>
        <w:ind w:left="1440" w:hanging="360"/>
      </w:pPr>
      <w:rPr>
        <w:rFonts w:ascii="Times New Roman" w:hAnsi="Times New Roman" w:hint="default"/>
      </w:rPr>
    </w:lvl>
    <w:lvl w:ilvl="2" w:tplc="3D3EDFE6" w:tentative="1">
      <w:start w:val="1"/>
      <w:numFmt w:val="bullet"/>
      <w:lvlText w:val="•"/>
      <w:lvlJc w:val="left"/>
      <w:pPr>
        <w:tabs>
          <w:tab w:val="num" w:pos="2160"/>
        </w:tabs>
        <w:ind w:left="2160" w:hanging="360"/>
      </w:pPr>
      <w:rPr>
        <w:rFonts w:ascii="Times New Roman" w:hAnsi="Times New Roman" w:hint="default"/>
      </w:rPr>
    </w:lvl>
    <w:lvl w:ilvl="3" w:tplc="112077DA" w:tentative="1">
      <w:start w:val="1"/>
      <w:numFmt w:val="bullet"/>
      <w:lvlText w:val="•"/>
      <w:lvlJc w:val="left"/>
      <w:pPr>
        <w:tabs>
          <w:tab w:val="num" w:pos="2880"/>
        </w:tabs>
        <w:ind w:left="2880" w:hanging="360"/>
      </w:pPr>
      <w:rPr>
        <w:rFonts w:ascii="Times New Roman" w:hAnsi="Times New Roman" w:hint="default"/>
      </w:rPr>
    </w:lvl>
    <w:lvl w:ilvl="4" w:tplc="694290CE" w:tentative="1">
      <w:start w:val="1"/>
      <w:numFmt w:val="bullet"/>
      <w:lvlText w:val="•"/>
      <w:lvlJc w:val="left"/>
      <w:pPr>
        <w:tabs>
          <w:tab w:val="num" w:pos="3600"/>
        </w:tabs>
        <w:ind w:left="3600" w:hanging="360"/>
      </w:pPr>
      <w:rPr>
        <w:rFonts w:ascii="Times New Roman" w:hAnsi="Times New Roman" w:hint="default"/>
      </w:rPr>
    </w:lvl>
    <w:lvl w:ilvl="5" w:tplc="BAD056EE" w:tentative="1">
      <w:start w:val="1"/>
      <w:numFmt w:val="bullet"/>
      <w:lvlText w:val="•"/>
      <w:lvlJc w:val="left"/>
      <w:pPr>
        <w:tabs>
          <w:tab w:val="num" w:pos="4320"/>
        </w:tabs>
        <w:ind w:left="4320" w:hanging="360"/>
      </w:pPr>
      <w:rPr>
        <w:rFonts w:ascii="Times New Roman" w:hAnsi="Times New Roman" w:hint="default"/>
      </w:rPr>
    </w:lvl>
    <w:lvl w:ilvl="6" w:tplc="740A354A" w:tentative="1">
      <w:start w:val="1"/>
      <w:numFmt w:val="bullet"/>
      <w:lvlText w:val="•"/>
      <w:lvlJc w:val="left"/>
      <w:pPr>
        <w:tabs>
          <w:tab w:val="num" w:pos="5040"/>
        </w:tabs>
        <w:ind w:left="5040" w:hanging="360"/>
      </w:pPr>
      <w:rPr>
        <w:rFonts w:ascii="Times New Roman" w:hAnsi="Times New Roman" w:hint="default"/>
      </w:rPr>
    </w:lvl>
    <w:lvl w:ilvl="7" w:tplc="DF904748" w:tentative="1">
      <w:start w:val="1"/>
      <w:numFmt w:val="bullet"/>
      <w:lvlText w:val="•"/>
      <w:lvlJc w:val="left"/>
      <w:pPr>
        <w:tabs>
          <w:tab w:val="num" w:pos="5760"/>
        </w:tabs>
        <w:ind w:left="5760" w:hanging="360"/>
      </w:pPr>
      <w:rPr>
        <w:rFonts w:ascii="Times New Roman" w:hAnsi="Times New Roman" w:hint="default"/>
      </w:rPr>
    </w:lvl>
    <w:lvl w:ilvl="8" w:tplc="EA30E588" w:tentative="1">
      <w:start w:val="1"/>
      <w:numFmt w:val="bullet"/>
      <w:lvlText w:val="•"/>
      <w:lvlJc w:val="left"/>
      <w:pPr>
        <w:tabs>
          <w:tab w:val="num" w:pos="6480"/>
        </w:tabs>
        <w:ind w:left="6480" w:hanging="360"/>
      </w:pPr>
      <w:rPr>
        <w:rFonts w:ascii="Times New Roman" w:hAnsi="Times New Roman" w:hint="default"/>
      </w:rPr>
    </w:lvl>
  </w:abstractNum>
  <w:num w:numId="1" w16cid:durableId="569317014">
    <w:abstractNumId w:val="6"/>
  </w:num>
  <w:num w:numId="2" w16cid:durableId="1911503882">
    <w:abstractNumId w:val="1"/>
  </w:num>
  <w:num w:numId="3" w16cid:durableId="1688404560">
    <w:abstractNumId w:val="4"/>
  </w:num>
  <w:num w:numId="4" w16cid:durableId="537745213">
    <w:abstractNumId w:val="5"/>
  </w:num>
  <w:num w:numId="5" w16cid:durableId="713504903">
    <w:abstractNumId w:val="2"/>
  </w:num>
  <w:num w:numId="6" w16cid:durableId="250969386">
    <w:abstractNumId w:val="0"/>
  </w:num>
  <w:num w:numId="7" w16cid:durableId="1830097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751"/>
    <w:rsid w:val="001E509D"/>
    <w:rsid w:val="00294B30"/>
    <w:rsid w:val="0038278C"/>
    <w:rsid w:val="003D45C3"/>
    <w:rsid w:val="00575F44"/>
    <w:rsid w:val="00643D31"/>
    <w:rsid w:val="009B057F"/>
    <w:rsid w:val="009F72CF"/>
    <w:rsid w:val="00A81A21"/>
    <w:rsid w:val="00BF23DC"/>
    <w:rsid w:val="00C47E95"/>
    <w:rsid w:val="00D8472C"/>
    <w:rsid w:val="00DF58A8"/>
    <w:rsid w:val="00EA2C29"/>
    <w:rsid w:val="00F85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8672"/>
  <w15:chartTrackingRefBased/>
  <w15:docId w15:val="{9916A2CD-FD41-416A-B900-06B4C153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D31"/>
    <w:pPr>
      <w:spacing w:after="0" w:line="240" w:lineRule="auto"/>
      <w:ind w:left="720"/>
      <w:contextualSpacing/>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294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B30"/>
  </w:style>
  <w:style w:type="paragraph" w:styleId="Footer">
    <w:name w:val="footer"/>
    <w:basedOn w:val="Normal"/>
    <w:link w:val="FooterChar"/>
    <w:uiPriority w:val="99"/>
    <w:unhideWhenUsed/>
    <w:rsid w:val="00294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026515">
      <w:bodyDiv w:val="1"/>
      <w:marLeft w:val="0"/>
      <w:marRight w:val="0"/>
      <w:marTop w:val="0"/>
      <w:marBottom w:val="0"/>
      <w:divBdr>
        <w:top w:val="none" w:sz="0" w:space="0" w:color="auto"/>
        <w:left w:val="none" w:sz="0" w:space="0" w:color="auto"/>
        <w:bottom w:val="none" w:sz="0" w:space="0" w:color="auto"/>
        <w:right w:val="none" w:sz="0" w:space="0" w:color="auto"/>
      </w:divBdr>
      <w:divsChild>
        <w:div w:id="1324696229">
          <w:marLeft w:val="547"/>
          <w:marRight w:val="0"/>
          <w:marTop w:val="0"/>
          <w:marBottom w:val="0"/>
          <w:divBdr>
            <w:top w:val="none" w:sz="0" w:space="0" w:color="auto"/>
            <w:left w:val="none" w:sz="0" w:space="0" w:color="auto"/>
            <w:bottom w:val="none" w:sz="0" w:space="0" w:color="auto"/>
            <w:right w:val="none" w:sz="0" w:space="0" w:color="auto"/>
          </w:divBdr>
        </w:div>
        <w:div w:id="2055883585">
          <w:marLeft w:val="547"/>
          <w:marRight w:val="0"/>
          <w:marTop w:val="0"/>
          <w:marBottom w:val="0"/>
          <w:divBdr>
            <w:top w:val="none" w:sz="0" w:space="0" w:color="auto"/>
            <w:left w:val="none" w:sz="0" w:space="0" w:color="auto"/>
            <w:bottom w:val="none" w:sz="0" w:space="0" w:color="auto"/>
            <w:right w:val="none" w:sz="0" w:space="0" w:color="auto"/>
          </w:divBdr>
        </w:div>
        <w:div w:id="4940790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fitzsimmons</dc:creator>
  <cp:keywords/>
  <dc:description/>
  <cp:lastModifiedBy>FITZSIMMONS, Elaine (BEACON MEDICAL GROUP)</cp:lastModifiedBy>
  <cp:revision>6</cp:revision>
  <dcterms:created xsi:type="dcterms:W3CDTF">2023-11-20T14:09:00Z</dcterms:created>
  <dcterms:modified xsi:type="dcterms:W3CDTF">2023-11-24T10:57:00Z</dcterms:modified>
</cp:coreProperties>
</file>